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A21CB4">
        <w:rPr>
          <w:rStyle w:val="a4"/>
          <w:color w:val="000000"/>
          <w:sz w:val="22"/>
          <w:szCs w:val="22"/>
        </w:rPr>
        <w:t>Климат и атмосфера Марса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A21CB4">
        <w:rPr>
          <w:rStyle w:val="a4"/>
          <w:color w:val="000000"/>
          <w:sz w:val="22"/>
          <w:szCs w:val="22"/>
        </w:rPr>
        <w:t>Атмосфера.</w:t>
      </w:r>
      <w:r w:rsidRPr="00A21CB4">
        <w:rPr>
          <w:color w:val="000000"/>
          <w:sz w:val="22"/>
          <w:szCs w:val="22"/>
        </w:rPr>
        <w:t> Атмосфера Марса разряжена, содержание кислорода в атмосфере составляет всего 0,13%, тогда как в атмосфере Земли - 21%. Содержания углекислого газа - 95,3%. К другим газам, содержащимся в атмосфере, относятся азот - 2,7%; аргон - 1,6%; окись углерода - 0,07% и вода- 0,03%.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A21CB4">
        <w:rPr>
          <w:rStyle w:val="a4"/>
          <w:color w:val="000000"/>
          <w:sz w:val="22"/>
          <w:szCs w:val="22"/>
        </w:rPr>
        <w:t>Атмосферное давление.</w:t>
      </w:r>
      <w:r w:rsidRPr="00A21CB4">
        <w:rPr>
          <w:color w:val="000000"/>
          <w:sz w:val="22"/>
          <w:szCs w:val="22"/>
        </w:rPr>
        <w:t xml:space="preserve"> Атмосферное давление на поверхности планеты составляет всего лишь 0,7 </w:t>
      </w:r>
      <w:proofErr w:type="spellStart"/>
      <w:r w:rsidRPr="00A21CB4">
        <w:rPr>
          <w:color w:val="000000"/>
          <w:sz w:val="22"/>
          <w:szCs w:val="22"/>
        </w:rPr>
        <w:t>кПаскаль</w:t>
      </w:r>
      <w:proofErr w:type="spellEnd"/>
      <w:r w:rsidRPr="00A21CB4">
        <w:rPr>
          <w:color w:val="000000"/>
          <w:sz w:val="22"/>
          <w:szCs w:val="22"/>
        </w:rPr>
        <w:t xml:space="preserve"> это 0,7% от атмосферного давления на поверхности Земли. При изменении сезонов атмосферное давление колеблется.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A21CB4">
        <w:rPr>
          <w:rStyle w:val="a4"/>
          <w:color w:val="000000"/>
          <w:sz w:val="22"/>
          <w:szCs w:val="22"/>
        </w:rPr>
        <w:t>Температура Марса.</w:t>
      </w:r>
      <w:r w:rsidRPr="00A21CB4">
        <w:rPr>
          <w:color w:val="000000"/>
          <w:sz w:val="22"/>
          <w:szCs w:val="22"/>
        </w:rPr>
        <w:t> На больших высотах в районе 65-125 км от поверхности планеты температура атмосферы составляет -130 градусов по Цельсию. Ближе к поверхности средняя дневная температура Марса колеблется от -30 до -40 градусов. Прямо у поверхности температура атмосферы может сильно изменяться в течени</w:t>
      </w:r>
      <w:proofErr w:type="gramStart"/>
      <w:r w:rsidRPr="00A21CB4">
        <w:rPr>
          <w:color w:val="000000"/>
          <w:sz w:val="22"/>
          <w:szCs w:val="22"/>
        </w:rPr>
        <w:t>и</w:t>
      </w:r>
      <w:proofErr w:type="gramEnd"/>
      <w:r w:rsidRPr="00A21CB4">
        <w:rPr>
          <w:color w:val="000000"/>
          <w:sz w:val="22"/>
          <w:szCs w:val="22"/>
        </w:rPr>
        <w:t xml:space="preserve"> дня. Даже в районе экватора поздно ночью она может достигать -100 градусов.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A21CB4">
        <w:rPr>
          <w:color w:val="000000"/>
          <w:sz w:val="22"/>
          <w:szCs w:val="22"/>
        </w:rPr>
        <w:t>Температура атмосферы может повышаться, когда на планете бушуют пылевые бури. Пыль поглощает солнечный свет, а затем передает большую часть тепла газам атмосферы.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A21CB4">
        <w:rPr>
          <w:rStyle w:val="a4"/>
          <w:color w:val="000000"/>
          <w:sz w:val="22"/>
          <w:szCs w:val="22"/>
        </w:rPr>
        <w:t>Облака.</w:t>
      </w:r>
      <w:r w:rsidRPr="00A21CB4">
        <w:rPr>
          <w:color w:val="000000"/>
          <w:sz w:val="22"/>
          <w:szCs w:val="22"/>
        </w:rPr>
        <w:t> Облака на Марсе образуются только на больших высотах, в виде замороженных частиц углекислого газа. Рано утром особенно часто появляются иней и туман. Туман, иней и облака на Марсе очень похожи друг на друга.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A21CB4">
        <w:rPr>
          <w:noProof/>
          <w:color w:val="000000"/>
          <w:sz w:val="22"/>
          <w:szCs w:val="22"/>
        </w:rPr>
        <w:drawing>
          <wp:inline distT="0" distB="0" distL="0" distR="0" wp14:anchorId="3D594A12" wp14:editId="257B6A7C">
            <wp:extent cx="6282690" cy="5185410"/>
            <wp:effectExtent l="0" t="0" r="3810" b="0"/>
            <wp:docPr id="1" name="Рисунок 1" descr="http://www.saitzemli.ru/imagesforsite/articles/Mars/mar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itzemli.ru/imagesforsite/articles/Mars/mars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2690" cy="518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A21CB4">
        <w:rPr>
          <w:rStyle w:val="a5"/>
          <w:color w:val="000000"/>
          <w:sz w:val="22"/>
          <w:szCs w:val="22"/>
        </w:rPr>
        <w:lastRenderedPageBreak/>
        <w:t>Пылевое облако. Фото с сайта astrolab.ru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A21CB4">
        <w:rPr>
          <w:rStyle w:val="a4"/>
          <w:color w:val="000000"/>
          <w:sz w:val="22"/>
          <w:szCs w:val="22"/>
        </w:rPr>
        <w:t>Ветер.</w:t>
      </w:r>
      <w:r w:rsidRPr="00A21CB4">
        <w:rPr>
          <w:color w:val="000000"/>
          <w:sz w:val="22"/>
          <w:szCs w:val="22"/>
        </w:rPr>
        <w:t xml:space="preserve"> На Марсе, как и на Земле, существует общая циркуляция атмосферы, выражающаяся в виде ветра, который характерен для всей планеты. Основной причиной возникновения ветров является солнечная энергия и неравномерность ее распределения на поверхности планеты. Средняя скорость поверхностных ветров составляет приблизительно 3 м/c. Учеными были зафиксированы порывы ветра до 25 м/c. Тем не </w:t>
      </w:r>
      <w:proofErr w:type="gramStart"/>
      <w:r w:rsidRPr="00A21CB4">
        <w:rPr>
          <w:color w:val="000000"/>
          <w:sz w:val="22"/>
          <w:szCs w:val="22"/>
        </w:rPr>
        <w:t>менее</w:t>
      </w:r>
      <w:proofErr w:type="gramEnd"/>
      <w:r w:rsidRPr="00A21CB4">
        <w:rPr>
          <w:color w:val="000000"/>
          <w:sz w:val="22"/>
          <w:szCs w:val="22"/>
        </w:rPr>
        <w:t xml:space="preserve"> порывы ветра на Марсе имеют гораздо меньше сил, чем такие же порывы на Земле – это связано с низкой плотностью атмосферы планеты.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A21CB4">
        <w:rPr>
          <w:rStyle w:val="a4"/>
          <w:color w:val="000000"/>
          <w:sz w:val="22"/>
          <w:szCs w:val="22"/>
        </w:rPr>
        <w:t>Пылевые бури.</w:t>
      </w:r>
      <w:r w:rsidRPr="00A21CB4">
        <w:rPr>
          <w:color w:val="000000"/>
          <w:sz w:val="22"/>
          <w:szCs w:val="22"/>
        </w:rPr>
        <w:t> Пылевая буря является наиболее впечатляющим погодным явлением на Марсе. Это закрученный ветер, который может за короткое время поднять пыль с поверхности, который выглядят как торнадо.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A21CB4">
        <w:rPr>
          <w:color w:val="000000"/>
          <w:sz w:val="22"/>
          <w:szCs w:val="22"/>
        </w:rPr>
        <w:t xml:space="preserve">Образование больших пылевых бурь на Марсе происходит следующим образом: когда сильный ветер начинает поднимать пыль в атмосферу, эта пыль поглощает солнечный свет, тем самым согревая воздух вокруг себя. Как только </w:t>
      </w:r>
      <w:proofErr w:type="gramStart"/>
      <w:r w:rsidRPr="00A21CB4">
        <w:rPr>
          <w:color w:val="000000"/>
          <w:sz w:val="22"/>
          <w:szCs w:val="22"/>
        </w:rPr>
        <w:t>поднимается теплый воздух возникает</w:t>
      </w:r>
      <w:proofErr w:type="gramEnd"/>
      <w:r w:rsidRPr="00A21CB4">
        <w:rPr>
          <w:color w:val="000000"/>
          <w:sz w:val="22"/>
          <w:szCs w:val="22"/>
        </w:rPr>
        <w:t xml:space="preserve"> еще больший ветер, который поднимает еще больше пыли. В результате – буря становится еще сильнее.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A21CB4">
        <w:rPr>
          <w:color w:val="000000"/>
          <w:sz w:val="22"/>
          <w:szCs w:val="22"/>
        </w:rPr>
        <w:t>При больших масштабах пылевые бури могут окутывать поверхность площадью более 320 км. При крупнейших бурях пылью может быть охвачена вся поверхность Марса. Штормы такого размера могут длиться в течени</w:t>
      </w:r>
      <w:proofErr w:type="gramStart"/>
      <w:r w:rsidRPr="00A21CB4">
        <w:rPr>
          <w:color w:val="000000"/>
          <w:sz w:val="22"/>
          <w:szCs w:val="22"/>
        </w:rPr>
        <w:t>и</w:t>
      </w:r>
      <w:proofErr w:type="gramEnd"/>
      <w:r w:rsidRPr="00A21CB4">
        <w:rPr>
          <w:color w:val="000000"/>
          <w:sz w:val="22"/>
          <w:szCs w:val="22"/>
        </w:rPr>
        <w:t xml:space="preserve"> нескольких месяцев, скрывая из поля зрения всю планету. Такие штормы были зафиксированы в 1987 и в 2001 годах. Пылевые бури чаще происходят при максимальном приближении Марса к Солнцу, так как в такие моменты солнечная энергия больше нагревает атмосферу планеты.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A21CB4">
        <w:rPr>
          <w:rStyle w:val="a4"/>
          <w:color w:val="000000"/>
          <w:sz w:val="22"/>
          <w:szCs w:val="22"/>
        </w:rPr>
        <w:t>Спутники Марса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A21CB4">
        <w:rPr>
          <w:color w:val="000000"/>
          <w:sz w:val="22"/>
          <w:szCs w:val="22"/>
        </w:rPr>
        <w:t xml:space="preserve">Марс сопровождают два маленьких спутника – Фобос и </w:t>
      </w:r>
      <w:proofErr w:type="spellStart"/>
      <w:r w:rsidRPr="00A21CB4">
        <w:rPr>
          <w:color w:val="000000"/>
          <w:sz w:val="22"/>
          <w:szCs w:val="22"/>
        </w:rPr>
        <w:t>Деймос</w:t>
      </w:r>
      <w:proofErr w:type="spellEnd"/>
      <w:r w:rsidRPr="00A21CB4">
        <w:rPr>
          <w:color w:val="000000"/>
          <w:sz w:val="22"/>
          <w:szCs w:val="22"/>
        </w:rPr>
        <w:t xml:space="preserve"> (сыновья бога Ареса), которых назвал и открыл в 1877 году американский астроном </w:t>
      </w:r>
      <w:proofErr w:type="spellStart"/>
      <w:r w:rsidRPr="00A21CB4">
        <w:rPr>
          <w:color w:val="000000"/>
          <w:sz w:val="22"/>
          <w:szCs w:val="22"/>
        </w:rPr>
        <w:t>Асаф</w:t>
      </w:r>
      <w:proofErr w:type="spellEnd"/>
      <w:r w:rsidRPr="00A21CB4">
        <w:rPr>
          <w:color w:val="000000"/>
          <w:sz w:val="22"/>
          <w:szCs w:val="22"/>
        </w:rPr>
        <w:t xml:space="preserve"> Холл. Оба спутника имеют неправильную форму. Наибольший диаметр Фобоса составляет приблизительно 27 км, </w:t>
      </w:r>
      <w:proofErr w:type="spellStart"/>
      <w:r w:rsidRPr="00A21CB4">
        <w:rPr>
          <w:color w:val="000000"/>
          <w:sz w:val="22"/>
          <w:szCs w:val="22"/>
        </w:rPr>
        <w:t>Деймоса</w:t>
      </w:r>
      <w:proofErr w:type="spellEnd"/>
      <w:r w:rsidRPr="00A21CB4">
        <w:rPr>
          <w:color w:val="000000"/>
          <w:sz w:val="22"/>
          <w:szCs w:val="22"/>
        </w:rPr>
        <w:t xml:space="preserve"> – 15 км.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A21CB4">
        <w:rPr>
          <w:color w:val="000000"/>
          <w:sz w:val="22"/>
          <w:szCs w:val="22"/>
        </w:rPr>
        <w:t>Спутники имеют большое количество кратеров, большинство из которых были образованы в результате ударов метеоритов. Помимо этого Фобос имеет множество канавок - трещин, которые могли образоваться при столкновении спутника с крупным астероидом.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A21CB4">
        <w:rPr>
          <w:color w:val="000000"/>
          <w:sz w:val="22"/>
          <w:szCs w:val="22"/>
        </w:rPr>
        <w:t>Ученым до сих пор не известно, каким образом и где были сформированы эти спутники. Предполагают, что они были образованы во время формирования планеты Марс. По другой версии спутники раньше были астероидами, летающими вблизи Марса, а гравитационная сила планеты вытянула их на свою орбиту. Доказательством последнего является то, что оба спутника имеют темно-серый цвет, который похож на цвет некоторых видов астероидов.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A21CB4">
        <w:rPr>
          <w:rStyle w:val="a4"/>
          <w:color w:val="000000"/>
          <w:sz w:val="22"/>
          <w:szCs w:val="22"/>
        </w:rPr>
        <w:t>Астрономические наблюдения с Марса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A21CB4">
        <w:rPr>
          <w:color w:val="000000"/>
          <w:sz w:val="22"/>
          <w:szCs w:val="22"/>
        </w:rPr>
        <w:t xml:space="preserve">После посадок автоматических аппаратов на поверхность Марса появилась возможность вести астрономические наблюдения непосредственно с поверхности планеты. Вследствие астрономического положения Марса в Солнечной системе, характеристик атмосферы, периода обращения Марса и его спутников, картина ночного неба Марса (и астрономических явлений, наблюдаемых с планеты), отличается </w:t>
      </w:r>
      <w:proofErr w:type="gramStart"/>
      <w:r w:rsidRPr="00A21CB4">
        <w:rPr>
          <w:color w:val="000000"/>
          <w:sz w:val="22"/>
          <w:szCs w:val="22"/>
        </w:rPr>
        <w:t>от</w:t>
      </w:r>
      <w:proofErr w:type="gramEnd"/>
      <w:r w:rsidRPr="00A21CB4">
        <w:rPr>
          <w:color w:val="000000"/>
          <w:sz w:val="22"/>
          <w:szCs w:val="22"/>
        </w:rPr>
        <w:t xml:space="preserve"> земной и во многом представляется необычной и интересной.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proofErr w:type="gramStart"/>
      <w:r w:rsidRPr="00A21CB4">
        <w:rPr>
          <w:color w:val="000000"/>
          <w:sz w:val="22"/>
          <w:szCs w:val="22"/>
        </w:rPr>
        <w:t>Во время восхода и захода Солнца марсианское небо в зените имеет красновато-розовый цвет, а в непосредственной близости к диску Солнца — от голубого до фиолетового, что совершенно противоположно картине земных зорь.</w:t>
      </w:r>
      <w:proofErr w:type="gramEnd"/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A21CB4">
        <w:rPr>
          <w:color w:val="000000"/>
          <w:sz w:val="22"/>
          <w:szCs w:val="22"/>
        </w:rPr>
        <w:lastRenderedPageBreak/>
        <w:t>В полдень небо Марса жёлто-оранжевое. Причина таких отличий от цветовой гаммы земного неба — свойства тонкой, разрежённой, содержащей взвешенную пыль атмосферы Марса. Предположительно, жёлто-оранжевая окраска неба также вызывается присутствием 1% магнетита в частицах пыли, постоянно присутствующих в марсианской атмосфере и поднимаемой сезонными пылевыми бурями. Сумерки начинаются задолго до восхода Солнца и длятся долго после его заката. Иногда цвет марсианского неба приобретает фиолетовый оттенок в результате рассеяния света на микрочастицах водяного льда в облаках (последнее — довольно редкое явление). Земля на Марсе наблюдается как утренняя или вечерняя звезда, восходящая перед рассветом или видимая на вечернем небе после захода Солнца. Меркурий с Марса практически недоступен для наблюдений невооружённым глазом из-за чрезвычайной близости к Солнцу. Самой яркой планетой на небе Марса является Венера, на втором месте — Юпитер (его четыре крупнейших спутника можно будет увидеть не вооруженным глазом), на третьем — Земля.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A21CB4">
        <w:rPr>
          <w:color w:val="000000"/>
          <w:sz w:val="22"/>
          <w:szCs w:val="22"/>
        </w:rPr>
        <w:t xml:space="preserve">Спутник Фобос при наблюдении с поверхности Марса имеет видимый диаметр около 1/3 от диска Луны на земном небе. Фобос восходит на западе и садится на востоке и дважды в сутки пересекает небо Марса. Движение Фобоса по небу легко заметно в течение ночи, так же, как и смена фаз. Невооружённым глазом можно рассмотреть крупнейшую деталь рельефа Фобоса — кратер </w:t>
      </w:r>
      <w:proofErr w:type="spellStart"/>
      <w:r w:rsidRPr="00A21CB4">
        <w:rPr>
          <w:color w:val="000000"/>
          <w:sz w:val="22"/>
          <w:szCs w:val="22"/>
        </w:rPr>
        <w:t>Стикни</w:t>
      </w:r>
      <w:proofErr w:type="spellEnd"/>
      <w:r w:rsidRPr="00A21CB4">
        <w:rPr>
          <w:color w:val="000000"/>
          <w:sz w:val="22"/>
          <w:szCs w:val="22"/>
        </w:rPr>
        <w:t>.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A21CB4">
        <w:rPr>
          <w:color w:val="000000"/>
          <w:sz w:val="22"/>
          <w:szCs w:val="22"/>
        </w:rPr>
        <w:t xml:space="preserve">Второй спутник </w:t>
      </w:r>
      <w:proofErr w:type="spellStart"/>
      <w:r w:rsidRPr="00A21CB4">
        <w:rPr>
          <w:color w:val="000000"/>
          <w:sz w:val="22"/>
          <w:szCs w:val="22"/>
        </w:rPr>
        <w:t>Деймос</w:t>
      </w:r>
      <w:proofErr w:type="spellEnd"/>
      <w:r w:rsidRPr="00A21CB4">
        <w:rPr>
          <w:color w:val="000000"/>
          <w:sz w:val="22"/>
          <w:szCs w:val="22"/>
        </w:rPr>
        <w:t xml:space="preserve"> восходит на востоке и заходит на западе, выглядит как яркая звезда без заметного видимого диска, медленно пересекающая небо в течени</w:t>
      </w:r>
      <w:proofErr w:type="gramStart"/>
      <w:r w:rsidRPr="00A21CB4">
        <w:rPr>
          <w:color w:val="000000"/>
          <w:sz w:val="22"/>
          <w:szCs w:val="22"/>
        </w:rPr>
        <w:t>и</w:t>
      </w:r>
      <w:proofErr w:type="gramEnd"/>
      <w:r w:rsidRPr="00A21CB4">
        <w:rPr>
          <w:color w:val="000000"/>
          <w:sz w:val="22"/>
          <w:szCs w:val="22"/>
        </w:rPr>
        <w:t xml:space="preserve"> 2,7 марсианских суток. Оба спутника могут наблюдаться на ночном небе одновременно, в этом случае Фобос будет двигаться навстречу </w:t>
      </w:r>
      <w:proofErr w:type="spellStart"/>
      <w:r w:rsidRPr="00A21CB4">
        <w:rPr>
          <w:color w:val="000000"/>
          <w:sz w:val="22"/>
          <w:szCs w:val="22"/>
        </w:rPr>
        <w:t>Деймосу</w:t>
      </w:r>
      <w:proofErr w:type="spellEnd"/>
      <w:r w:rsidRPr="00A21CB4">
        <w:rPr>
          <w:color w:val="000000"/>
          <w:sz w:val="22"/>
          <w:szCs w:val="22"/>
        </w:rPr>
        <w:t xml:space="preserve">. Яркость и Фобоса, и </w:t>
      </w:r>
      <w:proofErr w:type="spellStart"/>
      <w:r w:rsidRPr="00A21CB4">
        <w:rPr>
          <w:color w:val="000000"/>
          <w:sz w:val="22"/>
          <w:szCs w:val="22"/>
        </w:rPr>
        <w:t>Деймоса</w:t>
      </w:r>
      <w:proofErr w:type="spellEnd"/>
      <w:r w:rsidRPr="00A21CB4">
        <w:rPr>
          <w:color w:val="000000"/>
          <w:sz w:val="22"/>
          <w:szCs w:val="22"/>
        </w:rPr>
        <w:t xml:space="preserve"> достаточна для того, чтобы предметы на поверхности Марса ночью отбрасывали чёткие тени.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A21CB4">
        <w:rPr>
          <w:rStyle w:val="a4"/>
          <w:color w:val="000000"/>
          <w:sz w:val="22"/>
          <w:szCs w:val="22"/>
        </w:rPr>
        <w:t>Эволюция Марса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A21CB4">
        <w:rPr>
          <w:color w:val="000000"/>
          <w:sz w:val="22"/>
          <w:szCs w:val="22"/>
        </w:rPr>
        <w:t>Путем изучения поверхности Марса ученым стало известно, как эволюционировал Марс с момента своего образования. Они сопоставили этапы эволюции планеты с возрастом различных регионов поверхности. Чем больше число кратеров в регионе, тем старше там поверхность.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A21CB4">
        <w:rPr>
          <w:color w:val="000000"/>
          <w:sz w:val="22"/>
          <w:szCs w:val="22"/>
        </w:rPr>
        <w:t xml:space="preserve">Ученые условно </w:t>
      </w:r>
      <w:bookmarkStart w:id="0" w:name="_GoBack"/>
      <w:bookmarkEnd w:id="0"/>
      <w:r w:rsidRPr="00A21CB4">
        <w:rPr>
          <w:color w:val="000000"/>
          <w:sz w:val="22"/>
          <w:szCs w:val="22"/>
        </w:rPr>
        <w:t xml:space="preserve">поделили продолжительность жизни планеты на три этапа: </w:t>
      </w:r>
      <w:proofErr w:type="spellStart"/>
      <w:r w:rsidRPr="00A21CB4">
        <w:rPr>
          <w:color w:val="000000"/>
          <w:sz w:val="22"/>
          <w:szCs w:val="22"/>
        </w:rPr>
        <w:t>Ноачийская</w:t>
      </w:r>
      <w:proofErr w:type="spellEnd"/>
      <w:r w:rsidRPr="00A21CB4">
        <w:rPr>
          <w:color w:val="000000"/>
          <w:sz w:val="22"/>
          <w:szCs w:val="22"/>
        </w:rPr>
        <w:t xml:space="preserve"> эра, </w:t>
      </w:r>
      <w:proofErr w:type="spellStart"/>
      <w:r w:rsidRPr="00A21CB4">
        <w:rPr>
          <w:color w:val="000000"/>
          <w:sz w:val="22"/>
          <w:szCs w:val="22"/>
        </w:rPr>
        <w:t>Гесперийская</w:t>
      </w:r>
      <w:proofErr w:type="spellEnd"/>
      <w:r w:rsidRPr="00A21CB4">
        <w:rPr>
          <w:color w:val="000000"/>
          <w:sz w:val="22"/>
          <w:szCs w:val="22"/>
        </w:rPr>
        <w:t xml:space="preserve"> и </w:t>
      </w:r>
      <w:proofErr w:type="spellStart"/>
      <w:r w:rsidRPr="00A21CB4">
        <w:rPr>
          <w:color w:val="000000"/>
          <w:sz w:val="22"/>
          <w:szCs w:val="22"/>
        </w:rPr>
        <w:t>Амазонийская</w:t>
      </w:r>
      <w:proofErr w:type="spellEnd"/>
      <w:r w:rsidRPr="00A21CB4">
        <w:rPr>
          <w:color w:val="000000"/>
          <w:sz w:val="22"/>
          <w:szCs w:val="22"/>
        </w:rPr>
        <w:t xml:space="preserve"> эра.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proofErr w:type="spellStart"/>
      <w:r w:rsidRPr="00A21CB4">
        <w:rPr>
          <w:color w:val="000000"/>
          <w:sz w:val="22"/>
          <w:szCs w:val="22"/>
        </w:rPr>
        <w:t>Ноачийская</w:t>
      </w:r>
      <w:proofErr w:type="spellEnd"/>
      <w:r w:rsidRPr="00A21CB4">
        <w:rPr>
          <w:color w:val="000000"/>
          <w:sz w:val="22"/>
          <w:szCs w:val="22"/>
        </w:rPr>
        <w:t xml:space="preserve"> эра. </w:t>
      </w:r>
      <w:proofErr w:type="spellStart"/>
      <w:r w:rsidRPr="00A21CB4">
        <w:rPr>
          <w:color w:val="000000"/>
          <w:sz w:val="22"/>
          <w:szCs w:val="22"/>
        </w:rPr>
        <w:t>Ноачийская</w:t>
      </w:r>
      <w:proofErr w:type="spellEnd"/>
      <w:r w:rsidRPr="00A21CB4">
        <w:rPr>
          <w:color w:val="000000"/>
          <w:sz w:val="22"/>
          <w:szCs w:val="22"/>
        </w:rPr>
        <w:t xml:space="preserve"> эра названа так по имени огромной горной области в южном полушарии планеты. В этот период огромное количество объектов, начиная с маленьких метеоритов и заканчивая большими астероидами, сталкивались с Марсом, оставляя за собой множество кратеров различных размеров. </w:t>
      </w:r>
      <w:r w:rsidRPr="00A21CB4">
        <w:rPr>
          <w:color w:val="000000"/>
          <w:sz w:val="22"/>
          <w:szCs w:val="22"/>
        </w:rPr>
        <w:br/>
      </w:r>
      <w:proofErr w:type="spellStart"/>
      <w:r w:rsidRPr="00A21CB4">
        <w:rPr>
          <w:color w:val="000000"/>
          <w:sz w:val="22"/>
          <w:szCs w:val="22"/>
        </w:rPr>
        <w:t>Ноачийский</w:t>
      </w:r>
      <w:proofErr w:type="spellEnd"/>
      <w:r w:rsidRPr="00A21CB4">
        <w:rPr>
          <w:color w:val="000000"/>
          <w:sz w:val="22"/>
          <w:szCs w:val="22"/>
        </w:rPr>
        <w:t xml:space="preserve"> период так же характеризовался большой вулканической активностью. Кроме того, во время этого периода, возможно, были образованы долины рек, которые оставили отпечаток на поверхности планеты. Существование этих долин позволяет предположить, что в </w:t>
      </w:r>
      <w:proofErr w:type="spellStart"/>
      <w:r w:rsidRPr="00A21CB4">
        <w:rPr>
          <w:color w:val="000000"/>
          <w:sz w:val="22"/>
          <w:szCs w:val="22"/>
        </w:rPr>
        <w:t>ноачийскую</w:t>
      </w:r>
      <w:proofErr w:type="spellEnd"/>
      <w:r w:rsidRPr="00A21CB4">
        <w:rPr>
          <w:color w:val="000000"/>
          <w:sz w:val="22"/>
          <w:szCs w:val="22"/>
        </w:rPr>
        <w:t xml:space="preserve"> эру климат на планете был теплее, чем сейчас.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proofErr w:type="spellStart"/>
      <w:r w:rsidRPr="00A21CB4">
        <w:rPr>
          <w:color w:val="000000"/>
          <w:sz w:val="22"/>
          <w:szCs w:val="22"/>
        </w:rPr>
        <w:t>Гесперийская</w:t>
      </w:r>
      <w:proofErr w:type="spellEnd"/>
      <w:r w:rsidRPr="00A21CB4">
        <w:rPr>
          <w:color w:val="000000"/>
          <w:sz w:val="22"/>
          <w:szCs w:val="22"/>
        </w:rPr>
        <w:t xml:space="preserve"> эра. </w:t>
      </w:r>
      <w:proofErr w:type="spellStart"/>
      <w:r w:rsidRPr="00A21CB4">
        <w:rPr>
          <w:color w:val="000000"/>
          <w:sz w:val="22"/>
          <w:szCs w:val="22"/>
        </w:rPr>
        <w:t>Гесперийская</w:t>
      </w:r>
      <w:proofErr w:type="spellEnd"/>
      <w:r w:rsidRPr="00A21CB4">
        <w:rPr>
          <w:color w:val="000000"/>
          <w:sz w:val="22"/>
          <w:szCs w:val="22"/>
        </w:rPr>
        <w:t xml:space="preserve"> эра названа так по имени равнины, расположенной в низменных широтах южного полушария. Во время этого периода интенсивное поражение планеты метеоритами и астероидами постепенно утихло. Однако</w:t>
      </w:r>
      <w:proofErr w:type="gramStart"/>
      <w:r w:rsidRPr="00A21CB4">
        <w:rPr>
          <w:color w:val="000000"/>
          <w:sz w:val="22"/>
          <w:szCs w:val="22"/>
        </w:rPr>
        <w:t>,</w:t>
      </w:r>
      <w:proofErr w:type="gramEnd"/>
      <w:r w:rsidRPr="00A21CB4">
        <w:rPr>
          <w:color w:val="000000"/>
          <w:sz w:val="22"/>
          <w:szCs w:val="22"/>
        </w:rPr>
        <w:t xml:space="preserve"> вулканическая активность все еще продолжалась. Извержения вулканов покрыли большую часть кратеров.</w:t>
      </w:r>
    </w:p>
    <w:p w:rsidR="00A21CB4" w:rsidRPr="00A21CB4" w:rsidRDefault="00A21CB4" w:rsidP="00A21CB4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proofErr w:type="spellStart"/>
      <w:r w:rsidRPr="00A21CB4">
        <w:rPr>
          <w:color w:val="000000"/>
          <w:sz w:val="22"/>
          <w:szCs w:val="22"/>
        </w:rPr>
        <w:t>Амазонийская</w:t>
      </w:r>
      <w:proofErr w:type="spellEnd"/>
      <w:r w:rsidRPr="00A21CB4">
        <w:rPr>
          <w:color w:val="000000"/>
          <w:sz w:val="22"/>
          <w:szCs w:val="22"/>
        </w:rPr>
        <w:t xml:space="preserve"> эра. Эра названа так по имени равнины, расположенной в северном полушарии планеты. В это время столкновение с метеоритами наблюдается в меньшей степени. Вулканическая активность также характерна, причем извержения крупнейших вулканов происходили именно в этот период. Так же в этот период образовались новые геологические материалы, в том числе слоистые отложения льда.</w:t>
      </w:r>
    </w:p>
    <w:p w:rsidR="0002301B" w:rsidRPr="00A21CB4" w:rsidRDefault="0002301B">
      <w:pPr>
        <w:ind w:left="-567"/>
        <w:rPr>
          <w:rFonts w:ascii="Times New Roman" w:hAnsi="Times New Roman" w:cs="Times New Roman"/>
        </w:rPr>
      </w:pPr>
    </w:p>
    <w:sectPr w:rsidR="0002301B" w:rsidRPr="00A21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CB4"/>
    <w:rsid w:val="0002301B"/>
    <w:rsid w:val="00066927"/>
    <w:rsid w:val="0009573B"/>
    <w:rsid w:val="000A4889"/>
    <w:rsid w:val="0015067A"/>
    <w:rsid w:val="001B26B9"/>
    <w:rsid w:val="00290295"/>
    <w:rsid w:val="002E6A51"/>
    <w:rsid w:val="00315EC2"/>
    <w:rsid w:val="00336043"/>
    <w:rsid w:val="00356379"/>
    <w:rsid w:val="00382A5D"/>
    <w:rsid w:val="003E2B57"/>
    <w:rsid w:val="003F48A9"/>
    <w:rsid w:val="00420EFF"/>
    <w:rsid w:val="004C6F56"/>
    <w:rsid w:val="00563762"/>
    <w:rsid w:val="00617B59"/>
    <w:rsid w:val="00641BFB"/>
    <w:rsid w:val="00644753"/>
    <w:rsid w:val="006646E5"/>
    <w:rsid w:val="006D3A94"/>
    <w:rsid w:val="006D4696"/>
    <w:rsid w:val="0075198C"/>
    <w:rsid w:val="00792732"/>
    <w:rsid w:val="007B01E0"/>
    <w:rsid w:val="007B7863"/>
    <w:rsid w:val="007C5041"/>
    <w:rsid w:val="00846F84"/>
    <w:rsid w:val="0088200A"/>
    <w:rsid w:val="00883AA1"/>
    <w:rsid w:val="00891B15"/>
    <w:rsid w:val="008D5C7B"/>
    <w:rsid w:val="008F161D"/>
    <w:rsid w:val="00907FA1"/>
    <w:rsid w:val="009132EB"/>
    <w:rsid w:val="009159AE"/>
    <w:rsid w:val="009165A8"/>
    <w:rsid w:val="00943AC4"/>
    <w:rsid w:val="009D2327"/>
    <w:rsid w:val="009E2561"/>
    <w:rsid w:val="00A06942"/>
    <w:rsid w:val="00A21CB4"/>
    <w:rsid w:val="00A32CB2"/>
    <w:rsid w:val="00A33A16"/>
    <w:rsid w:val="00A57A43"/>
    <w:rsid w:val="00B24F32"/>
    <w:rsid w:val="00C40D9F"/>
    <w:rsid w:val="00C8588C"/>
    <w:rsid w:val="00CA4485"/>
    <w:rsid w:val="00D66E94"/>
    <w:rsid w:val="00E14A25"/>
    <w:rsid w:val="00E35F81"/>
    <w:rsid w:val="00E8323F"/>
    <w:rsid w:val="00EB38F5"/>
    <w:rsid w:val="00EC6857"/>
    <w:rsid w:val="00F44F68"/>
    <w:rsid w:val="00F4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1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1CB4"/>
    <w:rPr>
      <w:b/>
      <w:bCs/>
    </w:rPr>
  </w:style>
  <w:style w:type="character" w:styleId="a5">
    <w:name w:val="Emphasis"/>
    <w:basedOn w:val="a0"/>
    <w:uiPriority w:val="20"/>
    <w:qFormat/>
    <w:rsid w:val="00A21CB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21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1C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1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1CB4"/>
    <w:rPr>
      <w:b/>
      <w:bCs/>
    </w:rPr>
  </w:style>
  <w:style w:type="character" w:styleId="a5">
    <w:name w:val="Emphasis"/>
    <w:basedOn w:val="a0"/>
    <w:uiPriority w:val="20"/>
    <w:qFormat/>
    <w:rsid w:val="00A21CB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21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1C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1195</Words>
  <Characters>6815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2015-11-05T11:18:00Z</dcterms:created>
  <dcterms:modified xsi:type="dcterms:W3CDTF">2015-11-05T11:18:00Z</dcterms:modified>
</cp:coreProperties>
</file>